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0127" w:rsidRDefault="00B06495" w:rsidP="0014310B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EF62DBB" wp14:editId="454559E4">
            <wp:simplePos x="0" y="0"/>
            <wp:positionH relativeFrom="margin">
              <wp:posOffset>0</wp:posOffset>
            </wp:positionH>
            <wp:positionV relativeFrom="margin">
              <wp:posOffset>-541020</wp:posOffset>
            </wp:positionV>
            <wp:extent cx="1722120" cy="398780"/>
            <wp:effectExtent l="0" t="0" r="0" b="1270"/>
            <wp:wrapSquare wrapText="bothSides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39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4310B" w:rsidRPr="0014310B">
        <w:rPr>
          <w:rFonts w:ascii="Times New Roman" w:hAnsi="Times New Roman" w:cs="Times New Roman"/>
          <w:b/>
          <w:bCs/>
          <w:sz w:val="36"/>
          <w:szCs w:val="36"/>
        </w:rPr>
        <w:t>Könyvtárhasználati szabályzat</w:t>
      </w:r>
    </w:p>
    <w:p w:rsidR="0014310B" w:rsidRDefault="00B06495" w:rsidP="00B064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4310B">
        <w:rPr>
          <w:rFonts w:ascii="Times New Roman" w:hAnsi="Times New Roman" w:cs="Times New Roman"/>
          <w:sz w:val="24"/>
          <w:szCs w:val="24"/>
        </w:rPr>
        <w:t>(Az 1997. évi CXL. törvényben foglaltak alapján)</w:t>
      </w:r>
    </w:p>
    <w:p w:rsidR="0014310B" w:rsidRPr="0014310B" w:rsidRDefault="0014310B" w:rsidP="001431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310B">
        <w:rPr>
          <w:rFonts w:ascii="Times New Roman" w:hAnsi="Times New Roman" w:cs="Times New Roman"/>
          <w:b/>
          <w:bCs/>
          <w:sz w:val="28"/>
          <w:szCs w:val="28"/>
        </w:rPr>
        <w:t xml:space="preserve">A Kodolányi János Közösségi Ház és Könyvtár </w:t>
      </w:r>
    </w:p>
    <w:p w:rsidR="0014310B" w:rsidRPr="0014310B" w:rsidRDefault="0014310B" w:rsidP="0014310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310B">
        <w:rPr>
          <w:rFonts w:ascii="Times New Roman" w:hAnsi="Times New Roman" w:cs="Times New Roman"/>
          <w:b/>
          <w:bCs/>
          <w:sz w:val="28"/>
          <w:szCs w:val="28"/>
        </w:rPr>
        <w:t>könyvtárhasználati szabályzata</w:t>
      </w:r>
    </w:p>
    <w:p w:rsidR="0014310B" w:rsidRDefault="0014310B"/>
    <w:p w:rsidR="0014310B" w:rsidRPr="0014310B" w:rsidRDefault="0014310B" w:rsidP="0014310B">
      <w:pPr>
        <w:spacing w:after="212"/>
        <w:ind w:left="-5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b/>
          <w:sz w:val="24"/>
          <w:szCs w:val="24"/>
        </w:rPr>
        <w:t xml:space="preserve">1. A könyvtár használói: </w:t>
      </w:r>
    </w:p>
    <w:p w:rsidR="0014310B" w:rsidRPr="0014310B" w:rsidRDefault="0014310B" w:rsidP="0014310B">
      <w:pPr>
        <w:spacing w:after="0" w:line="360" w:lineRule="auto"/>
        <w:ind w:left="-6" w:hanging="11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>A Könyvtár nyilvános könyvtár, szolgáltatásainak igénybevételére jogosult minden személy, aki a Könyvtár használói közé regisztráltatja, és ezzel a könyvtárhasználat szabályainak betartására kötelezi magát, valamint a könyvtárhasználati szabályzat (továbbiakban: szabályzat) magára nézve kötelezőnek ismeri el, továbbá a</w:t>
      </w:r>
      <w:r w:rsidR="003043E7">
        <w:rPr>
          <w:rFonts w:ascii="Times New Roman" w:hAnsi="Times New Roman" w:cs="Times New Roman"/>
          <w:sz w:val="24"/>
          <w:szCs w:val="24"/>
        </w:rPr>
        <w:t xml:space="preserve"> </w:t>
      </w:r>
      <w:r w:rsidRPr="0014310B">
        <w:rPr>
          <w:rFonts w:ascii="Times New Roman" w:hAnsi="Times New Roman" w:cs="Times New Roman"/>
          <w:sz w:val="24"/>
          <w:szCs w:val="24"/>
        </w:rPr>
        <w:t xml:space="preserve">kölcsönzéshez olvasói jogviszonyt létesít, melynek során olvasójegyet igényel, és az alábbiakban rögzített - jogszabály alapján meghatározott - személyes adatait közli. </w:t>
      </w:r>
    </w:p>
    <w:p w:rsidR="0014310B" w:rsidRDefault="0014310B" w:rsidP="0014310B">
      <w:pPr>
        <w:spacing w:after="0" w:line="360" w:lineRule="auto"/>
        <w:ind w:left="-6" w:hanging="11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 xml:space="preserve">A Könyvtár a kölcsönzésre létesített olvasói jogviszony esetére beiratkozási díjat állapít meg, melynek megfizetése során sorszámmal ellátott olvasójegyet állít ki. </w:t>
      </w:r>
    </w:p>
    <w:p w:rsidR="0014310B" w:rsidRPr="0014310B" w:rsidRDefault="0014310B" w:rsidP="0014310B">
      <w:pPr>
        <w:spacing w:after="0" w:line="360" w:lineRule="auto"/>
        <w:ind w:left="-6" w:hanging="11"/>
        <w:jc w:val="both"/>
        <w:rPr>
          <w:rFonts w:ascii="Times New Roman" w:hAnsi="Times New Roman" w:cs="Times New Roman"/>
          <w:sz w:val="24"/>
          <w:szCs w:val="24"/>
        </w:rPr>
      </w:pPr>
    </w:p>
    <w:p w:rsidR="0014310B" w:rsidRPr="0014310B" w:rsidRDefault="0014310B" w:rsidP="0014310B">
      <w:pPr>
        <w:spacing w:after="258"/>
        <w:ind w:left="-5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b/>
          <w:sz w:val="24"/>
          <w:szCs w:val="24"/>
        </w:rPr>
        <w:t xml:space="preserve">2. A könyvtárhasználat módja: </w:t>
      </w:r>
    </w:p>
    <w:p w:rsidR="0014310B" w:rsidRPr="0014310B" w:rsidRDefault="0014310B" w:rsidP="0014310B">
      <w:pPr>
        <w:spacing w:after="207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 xml:space="preserve">A könyvtárhasználat minden esetben olvasójeggyel történhet. </w:t>
      </w:r>
    </w:p>
    <w:p w:rsidR="0014310B" w:rsidRPr="0014310B" w:rsidRDefault="0014310B" w:rsidP="0014310B">
      <w:pPr>
        <w:spacing w:after="0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 xml:space="preserve">A Könyvtár a könyvtárhasználó (akár látogató, akár beiratkozott olvasó) jogszabályban (1997.évi CXL tv.) meghatározott adatairól számítógépes nyilvántartást vezet. </w:t>
      </w:r>
    </w:p>
    <w:p w:rsidR="0014310B" w:rsidRPr="0014310B" w:rsidRDefault="0014310B" w:rsidP="0014310B">
      <w:pPr>
        <w:spacing w:after="0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 xml:space="preserve">A könyvtárhasználó az olvasójegy kiállításához az alábbi személyes adatokat köteles közölni: </w:t>
      </w:r>
    </w:p>
    <w:p w:rsidR="0014310B" w:rsidRPr="0014310B" w:rsidRDefault="0014310B" w:rsidP="0014310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 xml:space="preserve">név, leánykori név, anyja neve, </w:t>
      </w:r>
    </w:p>
    <w:p w:rsidR="0014310B" w:rsidRPr="0014310B" w:rsidRDefault="0014310B" w:rsidP="0014310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 xml:space="preserve">születési helye, ideje, </w:t>
      </w:r>
    </w:p>
    <w:p w:rsidR="0014310B" w:rsidRPr="0014310B" w:rsidRDefault="0014310B" w:rsidP="0014310B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 xml:space="preserve">lakcíme(i), értesítési címe, </w:t>
      </w:r>
    </w:p>
    <w:p w:rsidR="0014310B" w:rsidRPr="0014310B" w:rsidRDefault="0014310B" w:rsidP="0014310B">
      <w:pPr>
        <w:spacing w:after="0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 xml:space="preserve">A könyvtárhasználó nem köteles, de saját akaratából, ennek feltüntetése mellett közölheti email címét, telefonszámát, foglalkozását. </w:t>
      </w:r>
    </w:p>
    <w:p w:rsidR="0014310B" w:rsidRDefault="0014310B" w:rsidP="0014310B">
      <w:pPr>
        <w:spacing w:after="0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 xml:space="preserve">A beiratkozott olvasó köteles a személyes adataiban történt változásokat </w:t>
      </w:r>
      <w:r w:rsidR="003043E7">
        <w:rPr>
          <w:rFonts w:ascii="Times New Roman" w:hAnsi="Times New Roman" w:cs="Times New Roman"/>
          <w:sz w:val="24"/>
          <w:szCs w:val="24"/>
        </w:rPr>
        <w:t xml:space="preserve">8 napon belül </w:t>
      </w:r>
      <w:r w:rsidRPr="0014310B">
        <w:rPr>
          <w:rFonts w:ascii="Times New Roman" w:hAnsi="Times New Roman" w:cs="Times New Roman"/>
          <w:sz w:val="24"/>
          <w:szCs w:val="24"/>
        </w:rPr>
        <w:t xml:space="preserve">bejelenteni. </w:t>
      </w:r>
    </w:p>
    <w:p w:rsidR="0014310B" w:rsidRDefault="0014310B" w:rsidP="0014310B">
      <w:pPr>
        <w:spacing w:after="0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 xml:space="preserve">A könyvtárhasználóról felvett adatok kizárólag könyvtári nyilvántartások vezetésére, könyvtári statisztikák készítésére, ill. tudományos kutatás céljaira </w:t>
      </w:r>
      <w:proofErr w:type="spellStart"/>
      <w:r w:rsidRPr="0014310B">
        <w:rPr>
          <w:rFonts w:ascii="Times New Roman" w:hAnsi="Times New Roman" w:cs="Times New Roman"/>
          <w:sz w:val="24"/>
          <w:szCs w:val="24"/>
        </w:rPr>
        <w:t>használhatóak</w:t>
      </w:r>
      <w:proofErr w:type="spellEnd"/>
      <w:r w:rsidRPr="0014310B">
        <w:rPr>
          <w:rFonts w:ascii="Times New Roman" w:hAnsi="Times New Roman" w:cs="Times New Roman"/>
          <w:sz w:val="24"/>
          <w:szCs w:val="24"/>
        </w:rPr>
        <w:t xml:space="preserve"> fel. Az adatokat a könyvtár harmadik fél részére nem adhatja át, nyilvánosságra nem hozhatja az adatközlő írásos beleegyezése nélkül. A nyilvántartásokat úgy kell vezetni, az adathordozó dokumentumokat úgy kell tárolni, hogy azokhoz kizárólag az erre jogosultak férhessenek hozzá. </w:t>
      </w:r>
    </w:p>
    <w:p w:rsidR="0014310B" w:rsidRPr="0014310B" w:rsidRDefault="0014310B" w:rsidP="0014310B">
      <w:pPr>
        <w:spacing w:after="0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</w:p>
    <w:p w:rsidR="0014310B" w:rsidRPr="0014310B" w:rsidRDefault="0014310B" w:rsidP="0014310B">
      <w:pPr>
        <w:spacing w:after="0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lastRenderedPageBreak/>
        <w:t>Az adatok jogszabályok szerinti kezeléséért a könyvtár minden dolgozója felelős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310B" w:rsidRPr="0014310B" w:rsidRDefault="0014310B" w:rsidP="0014310B">
      <w:pPr>
        <w:spacing w:after="0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 xml:space="preserve">Az olvasó törzslapján szintén szerepelnie kell az itt felsorolt adatoknak és az olvasó nyilatkozatának, melyben kötelezi magát a könyvtárhasználati szabályzat rá vonatkozó részeinek, a dokumentumkezelés szabályainak betartására, adatváltozásainak bejelentésére és elfogadja a kölcsönzési nyilvántartás vezetésének számítógépes módját. E nyilatkozatban az önálló jövedelemmel rendelkezők a kölcsönzött dokumentumokért anyagi felelősséget is vállalnak. Az önálló jövedelemmel nem rendelkezők esetében ezt a jótállóknak kell megtenniük. </w:t>
      </w:r>
    </w:p>
    <w:p w:rsidR="0014310B" w:rsidRDefault="0014310B" w:rsidP="003043E7">
      <w:pPr>
        <w:spacing w:after="0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 xml:space="preserve">A nyilatkozatnak tartalmaznia kell az önálló jövedelemmel nem rendelkező olvasó nevét és törzsszámát, a jótálló az itt felsorolt adatait és a jótállás vállalásának (aláírással igazolt) tényét. </w:t>
      </w:r>
    </w:p>
    <w:p w:rsidR="003043E7" w:rsidRPr="0014310B" w:rsidRDefault="003043E7" w:rsidP="003043E7">
      <w:pPr>
        <w:spacing w:after="0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</w:p>
    <w:p w:rsidR="0014310B" w:rsidRPr="0014310B" w:rsidRDefault="0014310B" w:rsidP="003043E7">
      <w:pPr>
        <w:pStyle w:val="Cmsor1"/>
        <w:numPr>
          <w:ilvl w:val="0"/>
          <w:numId w:val="0"/>
        </w:numPr>
        <w:spacing w:after="0" w:line="360" w:lineRule="auto"/>
        <w:ind w:left="10" w:hanging="10"/>
        <w:jc w:val="both"/>
        <w:rPr>
          <w:szCs w:val="24"/>
        </w:rPr>
      </w:pPr>
      <w:proofErr w:type="spellStart"/>
      <w:r w:rsidRPr="0014310B">
        <w:rPr>
          <w:szCs w:val="24"/>
        </w:rPr>
        <w:t>Beiratkozott</w:t>
      </w:r>
      <w:proofErr w:type="spellEnd"/>
      <w:r w:rsidRPr="0014310B">
        <w:rPr>
          <w:szCs w:val="24"/>
        </w:rPr>
        <w:t xml:space="preserve"> </w:t>
      </w:r>
      <w:proofErr w:type="spellStart"/>
      <w:r w:rsidRPr="0014310B">
        <w:rPr>
          <w:szCs w:val="24"/>
        </w:rPr>
        <w:t>olvasó</w:t>
      </w:r>
      <w:proofErr w:type="spellEnd"/>
      <w:r w:rsidRPr="0014310B">
        <w:rPr>
          <w:szCs w:val="24"/>
        </w:rPr>
        <w:t xml:space="preserve"> </w:t>
      </w:r>
    </w:p>
    <w:p w:rsidR="0014310B" w:rsidRDefault="0014310B" w:rsidP="0014310B">
      <w:pPr>
        <w:spacing w:after="0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 xml:space="preserve">Beiratkozott olvasói jogviszony: </w:t>
      </w:r>
    </w:p>
    <w:p w:rsidR="0014310B" w:rsidRPr="0014310B" w:rsidRDefault="0014310B" w:rsidP="0014310B">
      <w:pPr>
        <w:spacing w:after="0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 xml:space="preserve">Beiratkozott olvasói jogviszonyt létesíthet minden olyan a fentiekben felsorolt magyar állampolgár, illetve útlevéllel, tartózkodási engedéllyel rendelkező külföldi állampolgár könyvtárhasználó, aki a látogatókat megillető könyvtári szolgáltatásokon túl a Könyvtár egyéb szolgáltatásait is igénybe kívánja venni. </w:t>
      </w:r>
    </w:p>
    <w:p w:rsidR="0014310B" w:rsidRPr="0014310B" w:rsidRDefault="0014310B" w:rsidP="0014310B">
      <w:pPr>
        <w:spacing w:after="0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 xml:space="preserve">A beiratkozott olvasó a könyvtárhasználat megkezdésekor köteles </w:t>
      </w:r>
      <w:r>
        <w:rPr>
          <w:rFonts w:ascii="Times New Roman" w:hAnsi="Times New Roman" w:cs="Times New Roman"/>
          <w:sz w:val="24"/>
          <w:szCs w:val="24"/>
        </w:rPr>
        <w:t>Olvasói</w:t>
      </w:r>
      <w:r w:rsidRPr="0014310B">
        <w:rPr>
          <w:rFonts w:ascii="Times New Roman" w:hAnsi="Times New Roman" w:cs="Times New Roman"/>
          <w:sz w:val="24"/>
          <w:szCs w:val="24"/>
        </w:rPr>
        <w:t xml:space="preserve"> nyilatkozatot kitölteni, amellyel elfogadja a Könyvtár használati szabályzatát. </w:t>
      </w:r>
    </w:p>
    <w:p w:rsidR="0014310B" w:rsidRDefault="0014310B" w:rsidP="0014310B">
      <w:pPr>
        <w:spacing w:after="0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 xml:space="preserve">A beiratkozott olvasó a beiratkozással egyidejűleg szolgálati </w:t>
      </w:r>
      <w:proofErr w:type="spellStart"/>
      <w:r w:rsidRPr="0014310B">
        <w:rPr>
          <w:rFonts w:ascii="Times New Roman" w:hAnsi="Times New Roman" w:cs="Times New Roman"/>
          <w:sz w:val="24"/>
          <w:szCs w:val="24"/>
        </w:rPr>
        <w:t>egységenként</w:t>
      </w:r>
      <w:proofErr w:type="spellEnd"/>
      <w:r w:rsidRPr="0014310B">
        <w:rPr>
          <w:rFonts w:ascii="Times New Roman" w:hAnsi="Times New Roman" w:cs="Times New Roman"/>
          <w:sz w:val="24"/>
          <w:szCs w:val="24"/>
        </w:rPr>
        <w:t xml:space="preserve"> beiratkozási díjat köteles fizetni, melynek mértéke a jelen Szabályzatban rögzített, illetve annak emelkedésekor a Szabályzat erre irányuló módosítása szerinti összeg. </w:t>
      </w:r>
    </w:p>
    <w:p w:rsidR="0014310B" w:rsidRPr="0014310B" w:rsidRDefault="0014310B" w:rsidP="0014310B">
      <w:pPr>
        <w:spacing w:after="0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</w:p>
    <w:p w:rsidR="0014310B" w:rsidRPr="0014310B" w:rsidRDefault="0014310B" w:rsidP="0014310B">
      <w:pPr>
        <w:pStyle w:val="Cmsor1"/>
        <w:spacing w:after="0" w:line="360" w:lineRule="auto"/>
        <w:ind w:left="225" w:hanging="240"/>
        <w:jc w:val="both"/>
        <w:rPr>
          <w:szCs w:val="24"/>
        </w:rPr>
      </w:pPr>
      <w:r w:rsidRPr="0014310B">
        <w:rPr>
          <w:szCs w:val="24"/>
        </w:rPr>
        <w:t xml:space="preserve">A </w:t>
      </w:r>
      <w:proofErr w:type="spellStart"/>
      <w:r w:rsidRPr="0014310B">
        <w:rPr>
          <w:szCs w:val="24"/>
        </w:rPr>
        <w:t>könyvtári</w:t>
      </w:r>
      <w:proofErr w:type="spellEnd"/>
      <w:r w:rsidRPr="0014310B">
        <w:rPr>
          <w:szCs w:val="24"/>
        </w:rPr>
        <w:t xml:space="preserve"> </w:t>
      </w:r>
      <w:proofErr w:type="spellStart"/>
      <w:r w:rsidRPr="0014310B">
        <w:rPr>
          <w:szCs w:val="24"/>
        </w:rPr>
        <w:t>dokumentumok</w:t>
      </w:r>
      <w:proofErr w:type="spellEnd"/>
      <w:r w:rsidRPr="0014310B">
        <w:rPr>
          <w:szCs w:val="24"/>
        </w:rPr>
        <w:t xml:space="preserve"> </w:t>
      </w:r>
      <w:proofErr w:type="spellStart"/>
      <w:r w:rsidRPr="0014310B">
        <w:rPr>
          <w:szCs w:val="24"/>
        </w:rPr>
        <w:t>kölcsönzése</w:t>
      </w:r>
      <w:proofErr w:type="spellEnd"/>
      <w:r w:rsidRPr="0014310B">
        <w:rPr>
          <w:szCs w:val="24"/>
        </w:rPr>
        <w:t xml:space="preserve"> </w:t>
      </w:r>
    </w:p>
    <w:p w:rsidR="0014310B" w:rsidRPr="0014310B" w:rsidRDefault="0014310B" w:rsidP="0014310B">
      <w:pPr>
        <w:spacing w:after="0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 xml:space="preserve">A könyvtár használati szabályzatát, a számítógépes kölcsönzési rendszer elfogadását az olvasó a beiratkozási adatlapon sajátkezű aláírásával veszi tudomásul. </w:t>
      </w:r>
    </w:p>
    <w:p w:rsidR="0014310B" w:rsidRPr="0014310B" w:rsidRDefault="0014310B" w:rsidP="0014310B">
      <w:pPr>
        <w:spacing w:after="0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 xml:space="preserve">Az olvasójegyet belépéskor mindig le kell adni, távozáskor pedig vissza kell kérni. Egyidejűleg 6 db könyv, 4 hetes időtartamra kölcsönözhető. </w:t>
      </w:r>
    </w:p>
    <w:p w:rsidR="0014310B" w:rsidRPr="0014310B" w:rsidRDefault="0014310B" w:rsidP="0014310B">
      <w:pPr>
        <w:spacing w:after="0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 xml:space="preserve">Amennyiben szükséges, az olvasó a kölcsönzött dokumentumokat egy alkalommal meghosszabbíthatja, amennyiben nincs előjegyzés rájuk. A hosszabbítás történhet személyesen, telefonon vagy e-mailben. </w:t>
      </w:r>
    </w:p>
    <w:p w:rsidR="0014310B" w:rsidRPr="0014310B" w:rsidRDefault="0014310B" w:rsidP="0014310B">
      <w:pPr>
        <w:spacing w:after="0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 xml:space="preserve">Amennyiben a keresett dokumentum kölcsönzésben van, az olvasó előjegyzést kérhet. A beérkezésről telefonon vagy e-mailben a könyvtár dolgozói értesítik. Az értesítéstől számított egy hétig a dokumentum az olvasó rendelkezésére áll. </w:t>
      </w:r>
    </w:p>
    <w:p w:rsidR="0014310B" w:rsidRPr="0014310B" w:rsidRDefault="0014310B" w:rsidP="0014310B">
      <w:pPr>
        <w:spacing w:after="0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lastRenderedPageBreak/>
        <w:t xml:space="preserve">Amennyiben az olvasó a kölcsönzési határidő lejártáig az általa elvitt dokumentumot nem szolgáltatta vissza és a kölcsönzés hosszabbítását nem kérte, </w:t>
      </w:r>
      <w:proofErr w:type="spellStart"/>
      <w:r w:rsidRPr="0014310B">
        <w:rPr>
          <w:rFonts w:ascii="Times New Roman" w:hAnsi="Times New Roman" w:cs="Times New Roman"/>
          <w:sz w:val="24"/>
          <w:szCs w:val="24"/>
        </w:rPr>
        <w:t>dokumentumonként</w:t>
      </w:r>
      <w:proofErr w:type="spellEnd"/>
      <w:r w:rsidRPr="0014310B">
        <w:rPr>
          <w:rFonts w:ascii="Times New Roman" w:hAnsi="Times New Roman" w:cs="Times New Roman"/>
          <w:sz w:val="24"/>
          <w:szCs w:val="24"/>
        </w:rPr>
        <w:t xml:space="preserve"> a mellékletben feltüntetett késedelmi díjat, valamint a</w:t>
      </w:r>
      <w:r w:rsidR="00B26ECE">
        <w:rPr>
          <w:rFonts w:ascii="Times New Roman" w:hAnsi="Times New Roman" w:cs="Times New Roman"/>
          <w:sz w:val="24"/>
          <w:szCs w:val="24"/>
        </w:rPr>
        <w:t>z</w:t>
      </w:r>
      <w:r w:rsidRPr="0014310B">
        <w:rPr>
          <w:rFonts w:ascii="Times New Roman" w:hAnsi="Times New Roman" w:cs="Times New Roman"/>
          <w:sz w:val="24"/>
          <w:szCs w:val="24"/>
        </w:rPr>
        <w:t xml:space="preserve"> időközben felmerült postaköltségeket köteles a könyvtár számára befizetni. A könyvtár </w:t>
      </w:r>
      <w:r w:rsidR="003043E7">
        <w:rPr>
          <w:rFonts w:ascii="Times New Roman" w:hAnsi="Times New Roman" w:cs="Times New Roman"/>
          <w:sz w:val="24"/>
          <w:szCs w:val="24"/>
        </w:rPr>
        <w:t>30</w:t>
      </w:r>
      <w:r w:rsidRPr="0014310B">
        <w:rPr>
          <w:rFonts w:ascii="Times New Roman" w:hAnsi="Times New Roman" w:cs="Times New Roman"/>
          <w:sz w:val="24"/>
          <w:szCs w:val="24"/>
        </w:rPr>
        <w:t xml:space="preserve"> nappal a kölcsönzési határidő lejárta után a késedelmes olvasót kötelezettségére normál postai levélben figyelmezteti. E levelet az önálló jövedelemmel nem rendelkező olvasók esetén a jótállónak kell elküldeni és fel kell benne tüntetni a kölcsönzött dokumentumok típusát és darabszámát. </w:t>
      </w:r>
    </w:p>
    <w:p w:rsidR="0014310B" w:rsidRDefault="0014310B" w:rsidP="0014310B">
      <w:pPr>
        <w:spacing w:after="0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>Ha a dokumentumot kétszeri felszólításra sem szolgáltatja vissza a kölcsönvevő, az intézmény egy harmadik felhívást küld részére (</w:t>
      </w:r>
      <w:proofErr w:type="gramStart"/>
      <w:r w:rsidRPr="0014310B">
        <w:rPr>
          <w:rFonts w:ascii="Times New Roman" w:hAnsi="Times New Roman" w:cs="Times New Roman"/>
          <w:sz w:val="24"/>
          <w:szCs w:val="24"/>
        </w:rPr>
        <w:t>ill.</w:t>
      </w:r>
      <w:proofErr w:type="gramEnd"/>
      <w:r w:rsidRPr="0014310B">
        <w:rPr>
          <w:rFonts w:ascii="Times New Roman" w:hAnsi="Times New Roman" w:cs="Times New Roman"/>
          <w:sz w:val="24"/>
          <w:szCs w:val="24"/>
        </w:rPr>
        <w:t xml:space="preserve"> ha önálló jövedelemmel nem rendelkezik, jótállójának) tértivevényes levél formájában. Melyben feltünteti azt az összeget, amelyet a dokumentum visszaadásának elmulasztása miatt a kölcsönvevőtől követel. Ez magába foglalja a késedelmi díjat, az eddig felmerült összes postai költséget és a dokumentum ellenértékét. </w:t>
      </w:r>
    </w:p>
    <w:p w:rsidR="0014310B" w:rsidRPr="0014310B" w:rsidRDefault="0014310B" w:rsidP="0014310B">
      <w:pPr>
        <w:spacing w:after="0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</w:p>
    <w:p w:rsidR="0014310B" w:rsidRPr="0014310B" w:rsidRDefault="0014310B" w:rsidP="0014310B">
      <w:pPr>
        <w:pStyle w:val="Cmsor1"/>
        <w:spacing w:after="0" w:line="360" w:lineRule="auto"/>
        <w:ind w:left="225" w:hanging="240"/>
        <w:jc w:val="both"/>
        <w:rPr>
          <w:szCs w:val="24"/>
        </w:rPr>
      </w:pPr>
      <w:proofErr w:type="spellStart"/>
      <w:r w:rsidRPr="0014310B">
        <w:rPr>
          <w:szCs w:val="24"/>
        </w:rPr>
        <w:t>Könyvtárközi</w:t>
      </w:r>
      <w:proofErr w:type="spellEnd"/>
      <w:r w:rsidRPr="0014310B">
        <w:rPr>
          <w:szCs w:val="24"/>
        </w:rPr>
        <w:t xml:space="preserve"> </w:t>
      </w:r>
      <w:proofErr w:type="spellStart"/>
      <w:r w:rsidRPr="0014310B">
        <w:rPr>
          <w:szCs w:val="24"/>
        </w:rPr>
        <w:t>kölcsönzés</w:t>
      </w:r>
      <w:proofErr w:type="spellEnd"/>
      <w:r w:rsidRPr="0014310B">
        <w:rPr>
          <w:szCs w:val="24"/>
        </w:rPr>
        <w:t xml:space="preserve"> </w:t>
      </w:r>
    </w:p>
    <w:p w:rsidR="0014310B" w:rsidRPr="0014310B" w:rsidRDefault="0014310B" w:rsidP="0014310B">
      <w:pPr>
        <w:spacing w:after="0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 xml:space="preserve">Ezt a szolgáltatást csak a beiratkozott könyvtárhasználók vehetik igénybe. </w:t>
      </w:r>
    </w:p>
    <w:p w:rsidR="0014310B" w:rsidRPr="0014310B" w:rsidRDefault="0014310B" w:rsidP="0014310B">
      <w:pPr>
        <w:spacing w:after="0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 xml:space="preserve">Egyszerre egy olvasónál 3 darab dokumentum lehet, újabb kérés csak ezek visszahozatala után indítható, de havonta összesen maximum 6 dokumentum kérhető. </w:t>
      </w:r>
    </w:p>
    <w:p w:rsidR="0014310B" w:rsidRPr="0014310B" w:rsidRDefault="0014310B" w:rsidP="0014310B">
      <w:pPr>
        <w:spacing w:after="0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 xml:space="preserve">A dokumentumok kölcsönzése csak személyesen, bizonylat aláírásával történhet. </w:t>
      </w:r>
    </w:p>
    <w:p w:rsidR="0014310B" w:rsidRPr="0014310B" w:rsidRDefault="0014310B" w:rsidP="0014310B">
      <w:pPr>
        <w:spacing w:after="0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 xml:space="preserve">A küldő könyvtár szabja meg: </w:t>
      </w:r>
    </w:p>
    <w:p w:rsidR="0014310B" w:rsidRDefault="0014310B" w:rsidP="0014310B">
      <w:pPr>
        <w:spacing w:after="0" w:line="360" w:lineRule="auto"/>
        <w:ind w:left="-5" w:right="2052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 xml:space="preserve">a kért dokumentum kölcsönzési határidejét, amely nem hosszabbítható. a kölcsönzés módját (kölcsönzés, ill. helyben olvasás). </w:t>
      </w:r>
    </w:p>
    <w:p w:rsidR="0014310B" w:rsidRPr="0014310B" w:rsidRDefault="0014310B" w:rsidP="0014310B">
      <w:pPr>
        <w:spacing w:after="0" w:line="360" w:lineRule="auto"/>
        <w:ind w:left="-5" w:right="2052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b/>
          <w:bCs/>
          <w:sz w:val="24"/>
          <w:szCs w:val="24"/>
        </w:rPr>
        <w:t>A könyvtárközi kölcsönzés ingyenes.</w:t>
      </w:r>
    </w:p>
    <w:p w:rsidR="0014310B" w:rsidRPr="0014310B" w:rsidRDefault="0014310B" w:rsidP="0014310B">
      <w:pPr>
        <w:spacing w:after="0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 xml:space="preserve">A postaköltséget a </w:t>
      </w:r>
      <w:r w:rsidR="00FD7687">
        <w:rPr>
          <w:rFonts w:ascii="Times New Roman" w:hAnsi="Times New Roman" w:cs="Times New Roman"/>
          <w:sz w:val="24"/>
          <w:szCs w:val="24"/>
        </w:rPr>
        <w:t xml:space="preserve">Hamvas Béla Pest Megyei Könyvtár </w:t>
      </w:r>
      <w:r w:rsidRPr="0014310B">
        <w:rPr>
          <w:rFonts w:ascii="Times New Roman" w:hAnsi="Times New Roman" w:cs="Times New Roman"/>
          <w:sz w:val="24"/>
          <w:szCs w:val="24"/>
        </w:rPr>
        <w:t>állja. Abban az esetben kell a könyvtárhasználónak fizetnie, ha az idegen könyvtártól kapott könyv elvész, vagy megrongálódik. A térítés díját a kölcsönadó intézmény állapítja meg.</w:t>
      </w:r>
    </w:p>
    <w:p w:rsidR="0014310B" w:rsidRPr="0014310B" w:rsidRDefault="0014310B" w:rsidP="0014310B">
      <w:pPr>
        <w:spacing w:after="0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 xml:space="preserve">A könyvtárközi kölcsönzés késedelmi díja: 1000 </w:t>
      </w:r>
      <w:proofErr w:type="spellStart"/>
      <w:r w:rsidRPr="0014310B">
        <w:rPr>
          <w:rFonts w:ascii="Times New Roman" w:hAnsi="Times New Roman" w:cs="Times New Roman"/>
          <w:sz w:val="24"/>
          <w:szCs w:val="24"/>
        </w:rPr>
        <w:t>ft</w:t>
      </w:r>
      <w:proofErr w:type="spellEnd"/>
      <w:r w:rsidRPr="0014310B">
        <w:rPr>
          <w:rFonts w:ascii="Times New Roman" w:hAnsi="Times New Roman" w:cs="Times New Roman"/>
          <w:sz w:val="24"/>
          <w:szCs w:val="24"/>
        </w:rPr>
        <w:t>/könyv/nap.</w:t>
      </w:r>
    </w:p>
    <w:p w:rsidR="0014310B" w:rsidRDefault="0014310B" w:rsidP="0014310B">
      <w:pPr>
        <w:spacing w:after="0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>Azok az olvasók, akik nem tartják be a fenti szabályokat, automatikusan kizárják magukat a könyvtárközi kölcsönzésből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14310B" w:rsidRPr="0014310B" w:rsidRDefault="0014310B" w:rsidP="0014310B">
      <w:pPr>
        <w:spacing w:after="0" w:line="360" w:lineRule="auto"/>
        <w:ind w:left="-5"/>
        <w:jc w:val="both"/>
        <w:rPr>
          <w:rFonts w:ascii="Times New Roman" w:hAnsi="Times New Roman" w:cs="Times New Roman"/>
          <w:sz w:val="24"/>
          <w:szCs w:val="24"/>
        </w:rPr>
      </w:pPr>
    </w:p>
    <w:p w:rsidR="0014310B" w:rsidRPr="0014310B" w:rsidRDefault="0014310B" w:rsidP="0014310B">
      <w:pPr>
        <w:pStyle w:val="Cmsor1"/>
        <w:spacing w:after="0" w:line="360" w:lineRule="auto"/>
        <w:ind w:left="225" w:hanging="240"/>
        <w:jc w:val="both"/>
        <w:rPr>
          <w:szCs w:val="24"/>
        </w:rPr>
      </w:pPr>
      <w:proofErr w:type="spellStart"/>
      <w:r w:rsidRPr="0014310B">
        <w:rPr>
          <w:szCs w:val="24"/>
        </w:rPr>
        <w:t>Általános</w:t>
      </w:r>
      <w:proofErr w:type="spellEnd"/>
      <w:r w:rsidRPr="0014310B">
        <w:rPr>
          <w:szCs w:val="24"/>
        </w:rPr>
        <w:t xml:space="preserve"> </w:t>
      </w:r>
      <w:proofErr w:type="spellStart"/>
      <w:r w:rsidRPr="0014310B">
        <w:rPr>
          <w:szCs w:val="24"/>
        </w:rPr>
        <w:t>könyvtárhasználati</w:t>
      </w:r>
      <w:proofErr w:type="spellEnd"/>
      <w:r w:rsidRPr="0014310B">
        <w:rPr>
          <w:szCs w:val="24"/>
        </w:rPr>
        <w:t xml:space="preserve"> rend </w:t>
      </w:r>
    </w:p>
    <w:p w:rsidR="0014310B" w:rsidRPr="0014310B" w:rsidRDefault="0014310B" w:rsidP="0014310B">
      <w:pPr>
        <w:numPr>
          <w:ilvl w:val="0"/>
          <w:numId w:val="3"/>
        </w:numPr>
        <w:spacing w:after="0"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 xml:space="preserve">A könyvtár rendjét biztosító utasításokat, szabályzatot az olvasók kötelesek betartani. </w:t>
      </w:r>
    </w:p>
    <w:p w:rsidR="0014310B" w:rsidRPr="0014310B" w:rsidRDefault="0014310B" w:rsidP="0014310B">
      <w:pPr>
        <w:numPr>
          <w:ilvl w:val="0"/>
          <w:numId w:val="3"/>
        </w:numPr>
        <w:spacing w:after="0"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 xml:space="preserve">A könyvtárat csendben, a többi olvasó munkájának megzavarása nélkül kell használni. </w:t>
      </w:r>
    </w:p>
    <w:p w:rsidR="0014310B" w:rsidRPr="0014310B" w:rsidRDefault="0014310B" w:rsidP="0014310B">
      <w:pPr>
        <w:numPr>
          <w:ilvl w:val="0"/>
          <w:numId w:val="3"/>
        </w:numPr>
        <w:spacing w:after="0"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 xml:space="preserve">A könyvtár igénybevételéhez a ruhatár használata kötelező. </w:t>
      </w:r>
    </w:p>
    <w:p w:rsidR="0014310B" w:rsidRPr="0014310B" w:rsidRDefault="0014310B" w:rsidP="0014310B">
      <w:pPr>
        <w:numPr>
          <w:ilvl w:val="0"/>
          <w:numId w:val="3"/>
        </w:numPr>
        <w:spacing w:after="0"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lastRenderedPageBreak/>
        <w:t>Az olvasó saját dokumentumait, melyet a munkája során használni kíván, a könyvtárosnak be kell mutatnia. Az olvasótermekbe csak a tanuláshoz, kutatáshoz szükséges t</w:t>
      </w:r>
      <w:bookmarkStart w:id="0" w:name="_GoBack"/>
      <w:bookmarkEnd w:id="0"/>
      <w:r w:rsidRPr="0014310B">
        <w:rPr>
          <w:rFonts w:ascii="Times New Roman" w:hAnsi="Times New Roman" w:cs="Times New Roman"/>
          <w:sz w:val="24"/>
          <w:szCs w:val="24"/>
        </w:rPr>
        <w:t xml:space="preserve">árgyakat szabad bevinni, a Könyvtár ezt jogosult ellenőrizni, és saját belátása, megítélése szerint korlátozni. </w:t>
      </w:r>
    </w:p>
    <w:p w:rsidR="0014310B" w:rsidRPr="0014310B" w:rsidRDefault="0014310B" w:rsidP="0014310B">
      <w:pPr>
        <w:numPr>
          <w:ilvl w:val="0"/>
          <w:numId w:val="3"/>
        </w:numPr>
        <w:spacing w:after="0"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 xml:space="preserve">Az olvasó által használt dokumentumokban, a könyvtár felszerelésében kárt okozni tilos. </w:t>
      </w:r>
    </w:p>
    <w:p w:rsidR="0014310B" w:rsidRPr="0014310B" w:rsidRDefault="0014310B" w:rsidP="0014310B">
      <w:pPr>
        <w:numPr>
          <w:ilvl w:val="0"/>
          <w:numId w:val="3"/>
        </w:numPr>
        <w:spacing w:after="0"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 xml:space="preserve">A könyvtár állományából csak kölcsönözhető dokumentum vihető ki. Az olvasótermek állományát az olvasótermekből kivinni tilos, a fénymásolni vitt dokumentumokat is be kell mutatni. </w:t>
      </w:r>
    </w:p>
    <w:p w:rsidR="0014310B" w:rsidRPr="0014310B" w:rsidRDefault="0014310B" w:rsidP="0014310B">
      <w:pPr>
        <w:numPr>
          <w:ilvl w:val="0"/>
          <w:numId w:val="3"/>
        </w:numPr>
        <w:spacing w:after="0"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 xml:space="preserve">A könyvtár helyiségeinek tisztaságára minden könyvtárhasználó ügyelni köteles. </w:t>
      </w:r>
    </w:p>
    <w:p w:rsidR="0014310B" w:rsidRPr="0014310B" w:rsidRDefault="0014310B" w:rsidP="0014310B">
      <w:pPr>
        <w:numPr>
          <w:ilvl w:val="0"/>
          <w:numId w:val="3"/>
        </w:numPr>
        <w:spacing w:after="0"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 xml:space="preserve">Az olvasótermekben enni, inni, mobil telefont használni nem szabad. </w:t>
      </w:r>
    </w:p>
    <w:p w:rsidR="0014310B" w:rsidRPr="0014310B" w:rsidRDefault="0014310B" w:rsidP="0014310B">
      <w:pPr>
        <w:numPr>
          <w:ilvl w:val="0"/>
          <w:numId w:val="3"/>
        </w:numPr>
        <w:spacing w:after="0"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 xml:space="preserve">Dohányozni csak az arra kijelölt helyen lehet. </w:t>
      </w:r>
    </w:p>
    <w:p w:rsidR="0014310B" w:rsidRPr="0014310B" w:rsidRDefault="0014310B" w:rsidP="0014310B">
      <w:pPr>
        <w:numPr>
          <w:ilvl w:val="0"/>
          <w:numId w:val="3"/>
        </w:numPr>
        <w:spacing w:after="0" w:line="360" w:lineRule="auto"/>
        <w:ind w:hanging="360"/>
        <w:jc w:val="both"/>
        <w:rPr>
          <w:rFonts w:ascii="Times New Roman" w:hAnsi="Times New Roman" w:cs="Times New Roman"/>
          <w:sz w:val="24"/>
          <w:szCs w:val="24"/>
        </w:rPr>
      </w:pPr>
      <w:r w:rsidRPr="0014310B">
        <w:rPr>
          <w:rFonts w:ascii="Times New Roman" w:hAnsi="Times New Roman" w:cs="Times New Roman"/>
          <w:sz w:val="24"/>
          <w:szCs w:val="24"/>
        </w:rPr>
        <w:t xml:space="preserve">Az olvasó az általa okozott kárt köteles megtéríteni. </w:t>
      </w:r>
    </w:p>
    <w:p w:rsidR="0014310B" w:rsidRDefault="0014310B"/>
    <w:sectPr w:rsidR="00143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CC2EED"/>
    <w:multiLevelType w:val="hybridMultilevel"/>
    <w:tmpl w:val="D5EAFF86"/>
    <w:lvl w:ilvl="0" w:tplc="471EBEA4">
      <w:start w:val="3"/>
      <w:numFmt w:val="decimal"/>
      <w:pStyle w:val="Cmsor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5E4C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B70B13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1C649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EDE6B0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E6AFC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A3ACC4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AAE1C4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2E246A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15312F"/>
    <w:multiLevelType w:val="hybridMultilevel"/>
    <w:tmpl w:val="36247A50"/>
    <w:lvl w:ilvl="0" w:tplc="AB186B5E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CAD5F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D36769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DE424A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15AE30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0DAEA7E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28AC98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78D03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6E7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31F39A3"/>
    <w:multiLevelType w:val="hybridMultilevel"/>
    <w:tmpl w:val="E8D0349A"/>
    <w:lvl w:ilvl="0" w:tplc="77E27D56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110753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D42A1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DE2BF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F8EFE8C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8CCE1D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206463A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2E4824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C274FE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6401DEF"/>
    <w:multiLevelType w:val="hybridMultilevel"/>
    <w:tmpl w:val="2BC2FEA4"/>
    <w:lvl w:ilvl="0" w:tplc="5F0CBA54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2A955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2ADD8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BCF10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17434E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9291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E94566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0E525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C6A2F4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10B"/>
    <w:rsid w:val="0014310B"/>
    <w:rsid w:val="003043E7"/>
    <w:rsid w:val="004715F4"/>
    <w:rsid w:val="00753C68"/>
    <w:rsid w:val="00930127"/>
    <w:rsid w:val="00B06495"/>
    <w:rsid w:val="00B26ECE"/>
    <w:rsid w:val="00FD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1EE665"/>
  <w15:chartTrackingRefBased/>
  <w15:docId w15:val="{BB00FCA6-8666-4C5A-AB86-9724FB83F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</w:style>
  <w:style w:type="paragraph" w:styleId="Cmsor1">
    <w:name w:val="heading 1"/>
    <w:next w:val="Norml"/>
    <w:link w:val="Cmsor1Char"/>
    <w:uiPriority w:val="9"/>
    <w:qFormat/>
    <w:rsid w:val="0014310B"/>
    <w:pPr>
      <w:keepNext/>
      <w:keepLines/>
      <w:numPr>
        <w:numId w:val="4"/>
      </w:numPr>
      <w:spacing w:after="212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14310B"/>
    <w:rPr>
      <w:rFonts w:ascii="Times New Roman" w:eastAsia="Times New Roman" w:hAnsi="Times New Roman" w:cs="Times New Roman"/>
      <w:b/>
      <w:color w:val="000000"/>
      <w:sz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933</Words>
  <Characters>6444</Characters>
  <Application>Microsoft Office Word</Application>
  <DocSecurity>0</DocSecurity>
  <Lines>53</Lines>
  <Paragraphs>14</Paragraphs>
  <ScaleCrop>false</ScaleCrop>
  <Company/>
  <LinksUpToDate>false</LinksUpToDate>
  <CharactersWithSpaces>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7</cp:revision>
  <dcterms:created xsi:type="dcterms:W3CDTF">2020-06-05T14:52:00Z</dcterms:created>
  <dcterms:modified xsi:type="dcterms:W3CDTF">2020-06-08T11:37:00Z</dcterms:modified>
</cp:coreProperties>
</file>